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6C" w:rsidRPr="00A74FD7" w:rsidRDefault="0082716C" w:rsidP="0082716C">
      <w:pPr>
        <w:jc w:val="center"/>
        <w:rPr>
          <w:rFonts w:ascii="Times New Roman" w:hAnsi="Times New Roman" w:cs="Times New Roman"/>
          <w:b/>
          <w:sz w:val="26"/>
          <w:szCs w:val="26"/>
        </w:rPr>
      </w:pPr>
      <w:r w:rsidRPr="00A74FD7">
        <w:rPr>
          <w:rFonts w:ascii="Times New Roman" w:hAnsi="Times New Roman" w:cs="Times New Roman"/>
          <w:b/>
          <w:sz w:val="26"/>
          <w:szCs w:val="26"/>
        </w:rPr>
        <w:t>Mărturii privind existența teroriștilor în Decembrie 1989</w:t>
      </w:r>
    </w:p>
    <w:p w:rsidR="0082716C" w:rsidRPr="002C1230" w:rsidRDefault="0082716C" w:rsidP="0082716C">
      <w:pPr>
        <w:spacing w:after="0" w:line="240" w:lineRule="auto"/>
        <w:ind w:firstLine="720"/>
        <w:jc w:val="both"/>
        <w:rPr>
          <w:rFonts w:ascii="Times New Roman" w:hAnsi="Times New Roman" w:cs="Times New Roman"/>
          <w:sz w:val="20"/>
          <w:szCs w:val="20"/>
          <w:lang w:val="en-GB"/>
        </w:rPr>
      </w:pPr>
      <w:r w:rsidRPr="00C8020D">
        <w:rPr>
          <w:rFonts w:ascii="Times New Roman" w:hAnsi="Times New Roman" w:cs="Times New Roman"/>
          <w:sz w:val="24"/>
          <w:szCs w:val="24"/>
          <w:lang w:val="en-GB"/>
        </w:rPr>
        <w:t xml:space="preserve"> </w:t>
      </w:r>
      <w:r w:rsidRPr="002C1230">
        <w:rPr>
          <w:rFonts w:ascii="Times New Roman" w:hAnsi="Times New Roman" w:cs="Times New Roman"/>
          <w:sz w:val="20"/>
          <w:szCs w:val="20"/>
          <w:lang w:val="en-GB"/>
        </w:rPr>
        <w:t xml:space="preserve">“Diversion” became, on the one hand, a toxic formula for the public opinion and, on the other hand, a lapidary and puerile explanation of what had been explained so far. Despite the fact that there are special units prepared for such tactics and strategy and equipped with the necessary technology, the same as the anti-terrorist fight squads are, nobody gave a reliable and satisfying justification in relation to the necessity of their intervention, at that time, or just a brief but accurate information on whether they identified and defeated the enemy.   </w:t>
      </w:r>
    </w:p>
    <w:p w:rsidR="0082716C" w:rsidRPr="002C1230" w:rsidRDefault="0082716C" w:rsidP="0082716C">
      <w:pPr>
        <w:spacing w:after="0" w:line="240" w:lineRule="auto"/>
        <w:ind w:firstLine="720"/>
        <w:jc w:val="both"/>
        <w:rPr>
          <w:rFonts w:ascii="Times New Roman" w:hAnsi="Times New Roman" w:cs="Times New Roman"/>
          <w:sz w:val="20"/>
          <w:szCs w:val="20"/>
          <w:lang w:val="en-GB"/>
        </w:rPr>
      </w:pPr>
      <w:r w:rsidRPr="002C1230">
        <w:rPr>
          <w:rFonts w:ascii="Times New Roman" w:hAnsi="Times New Roman" w:cs="Times New Roman"/>
          <w:sz w:val="20"/>
          <w:szCs w:val="20"/>
          <w:lang w:val="en-GB"/>
        </w:rPr>
        <w:t>Although immediately after the Revolution, the magistrates who were held responsible in finding the truth, have officially claimed that that there were no terrorists, but only a state of general confusion which provoked the clashes between the Security and the Army and which resulted in numerous deaths and wounded persons particularly after the 22</w:t>
      </w:r>
      <w:r w:rsidRPr="002C1230">
        <w:rPr>
          <w:rFonts w:ascii="Times New Roman" w:hAnsi="Times New Roman" w:cs="Times New Roman"/>
          <w:sz w:val="20"/>
          <w:szCs w:val="20"/>
          <w:vertAlign w:val="superscript"/>
          <w:lang w:val="en-GB"/>
        </w:rPr>
        <w:t>nd</w:t>
      </w:r>
      <w:r w:rsidRPr="002C1230">
        <w:rPr>
          <w:rFonts w:ascii="Times New Roman" w:hAnsi="Times New Roman" w:cs="Times New Roman"/>
          <w:sz w:val="20"/>
          <w:szCs w:val="20"/>
          <w:lang w:val="en-GB"/>
        </w:rPr>
        <w:t xml:space="preserve"> of December 1989 when the presidential couple (</w:t>
      </w:r>
      <w:proofErr w:type="spellStart"/>
      <w:r w:rsidRPr="002C1230">
        <w:rPr>
          <w:rFonts w:ascii="Times New Roman" w:hAnsi="Times New Roman" w:cs="Times New Roman"/>
          <w:sz w:val="20"/>
          <w:szCs w:val="20"/>
          <w:lang w:val="en-GB"/>
        </w:rPr>
        <w:t>Nicolae</w:t>
      </w:r>
      <w:proofErr w:type="spellEnd"/>
      <w:r w:rsidRPr="002C1230">
        <w:rPr>
          <w:rFonts w:ascii="Times New Roman" w:hAnsi="Times New Roman" w:cs="Times New Roman"/>
          <w:sz w:val="20"/>
          <w:szCs w:val="20"/>
          <w:lang w:val="en-GB"/>
        </w:rPr>
        <w:t xml:space="preserve"> and Elena </w:t>
      </w:r>
      <w:proofErr w:type="spellStart"/>
      <w:r w:rsidRPr="002C1230">
        <w:rPr>
          <w:rFonts w:ascii="Times New Roman" w:hAnsi="Times New Roman" w:cs="Times New Roman"/>
          <w:sz w:val="20"/>
          <w:szCs w:val="20"/>
          <w:lang w:val="en-GB"/>
        </w:rPr>
        <w:t>Ceauşescu</w:t>
      </w:r>
      <w:proofErr w:type="spellEnd"/>
      <w:r w:rsidRPr="002C1230">
        <w:rPr>
          <w:rFonts w:ascii="Times New Roman" w:hAnsi="Times New Roman" w:cs="Times New Roman"/>
          <w:sz w:val="20"/>
          <w:szCs w:val="20"/>
          <w:lang w:val="en-GB"/>
        </w:rPr>
        <w:t>) had fled and could no longer give orders and the control the State was at the hand of the people through that Revolutionary Committee which was born overnight on the ramp of the Free National Television and Palace Square. Among the balcony leaders there were a few communist dissidents and military opponents of the dictator, who managed to set up, years before the onset of the events, well-organized anti-</w:t>
      </w:r>
      <w:proofErr w:type="spellStart"/>
      <w:r w:rsidRPr="002C1230">
        <w:rPr>
          <w:rFonts w:ascii="Times New Roman" w:hAnsi="Times New Roman" w:cs="Times New Roman"/>
          <w:sz w:val="20"/>
          <w:szCs w:val="20"/>
          <w:lang w:val="en-GB"/>
        </w:rPr>
        <w:t>Ceauşescu</w:t>
      </w:r>
      <w:proofErr w:type="spellEnd"/>
      <w:r w:rsidRPr="002C1230">
        <w:rPr>
          <w:rFonts w:ascii="Times New Roman" w:hAnsi="Times New Roman" w:cs="Times New Roman"/>
          <w:sz w:val="20"/>
          <w:szCs w:val="20"/>
          <w:lang w:val="en-GB"/>
        </w:rPr>
        <w:t xml:space="preserve"> cells.  Hence the well-known idea of </w:t>
      </w:r>
      <w:r w:rsidRPr="002C1230">
        <w:rPr>
          <w:rFonts w:ascii="Times New Roman" w:cs="Times New Roman"/>
          <w:sz w:val="20"/>
          <w:szCs w:val="20"/>
          <w:lang w:val="en-GB"/>
        </w:rPr>
        <w:t>​​</w:t>
      </w:r>
      <w:r w:rsidRPr="002C1230">
        <w:rPr>
          <w:rFonts w:ascii="Times New Roman" w:hAnsi="Times New Roman" w:cs="Times New Roman"/>
          <w:sz w:val="20"/>
          <w:szCs w:val="20"/>
          <w:lang w:val="en-GB"/>
        </w:rPr>
        <w:t xml:space="preserve">a coup d’état, as claimed even by </w:t>
      </w:r>
      <w:proofErr w:type="spellStart"/>
      <w:r w:rsidRPr="002C1230">
        <w:rPr>
          <w:rFonts w:ascii="Times New Roman" w:hAnsi="Times New Roman" w:cs="Times New Roman"/>
          <w:sz w:val="20"/>
          <w:szCs w:val="20"/>
          <w:lang w:val="en-GB"/>
        </w:rPr>
        <w:t>Nicolae</w:t>
      </w:r>
      <w:proofErr w:type="spellEnd"/>
      <w:r w:rsidRPr="002C1230">
        <w:rPr>
          <w:rFonts w:ascii="Times New Roman" w:hAnsi="Times New Roman" w:cs="Times New Roman"/>
          <w:sz w:val="20"/>
          <w:szCs w:val="20"/>
          <w:lang w:val="en-GB"/>
        </w:rPr>
        <w:t xml:space="preserve"> </w:t>
      </w:r>
      <w:proofErr w:type="spellStart"/>
      <w:r w:rsidRPr="002C1230">
        <w:rPr>
          <w:rFonts w:ascii="Times New Roman" w:hAnsi="Times New Roman" w:cs="Times New Roman"/>
          <w:sz w:val="20"/>
          <w:szCs w:val="20"/>
          <w:lang w:val="en-GB"/>
        </w:rPr>
        <w:t>Ceauşescu</w:t>
      </w:r>
      <w:proofErr w:type="spellEnd"/>
      <w:r w:rsidRPr="002C1230">
        <w:rPr>
          <w:rFonts w:ascii="Times New Roman" w:hAnsi="Times New Roman" w:cs="Times New Roman"/>
          <w:sz w:val="20"/>
          <w:szCs w:val="20"/>
          <w:lang w:val="en-GB"/>
        </w:rPr>
        <w:t xml:space="preserve">, during his fatal trial from </w:t>
      </w:r>
      <w:proofErr w:type="spellStart"/>
      <w:r w:rsidRPr="002C1230">
        <w:rPr>
          <w:rFonts w:ascii="Times New Roman" w:hAnsi="Times New Roman" w:cs="Times New Roman"/>
          <w:sz w:val="20"/>
          <w:szCs w:val="20"/>
          <w:lang w:val="en-GB"/>
        </w:rPr>
        <w:t>Târgovişte</w:t>
      </w:r>
      <w:proofErr w:type="spellEnd"/>
      <w:r w:rsidRPr="002C1230">
        <w:rPr>
          <w:rFonts w:ascii="Times New Roman" w:hAnsi="Times New Roman" w:cs="Times New Roman"/>
          <w:sz w:val="20"/>
          <w:szCs w:val="20"/>
          <w:lang w:val="en-GB"/>
        </w:rPr>
        <w:t>.</w:t>
      </w:r>
    </w:p>
    <w:p w:rsidR="0082716C" w:rsidRPr="00C8020D" w:rsidRDefault="0082716C" w:rsidP="0082716C">
      <w:pPr>
        <w:spacing w:after="0" w:line="240" w:lineRule="auto"/>
        <w:jc w:val="both"/>
        <w:rPr>
          <w:rFonts w:ascii="Times New Roman" w:hAnsi="Times New Roman" w:cs="Times New Roman"/>
          <w:sz w:val="24"/>
          <w:szCs w:val="24"/>
          <w:lang w:val="en-GB"/>
        </w:rPr>
      </w:pPr>
      <w:r w:rsidRPr="00C8020D">
        <w:rPr>
          <w:rFonts w:ascii="Times New Roman" w:hAnsi="Times New Roman" w:cs="Times New Roman"/>
          <w:b/>
          <w:sz w:val="24"/>
          <w:szCs w:val="24"/>
          <w:lang w:val="en-GB"/>
        </w:rPr>
        <w:t>Keywords:</w:t>
      </w:r>
      <w:r w:rsidRPr="00C8020D">
        <w:rPr>
          <w:rFonts w:ascii="Times New Roman" w:hAnsi="Times New Roman" w:cs="Times New Roman"/>
          <w:sz w:val="24"/>
          <w:szCs w:val="24"/>
          <w:lang w:val="en-GB"/>
        </w:rPr>
        <w:t xml:space="preserve"> diversion, terrorists, Arabs, badges, Army.</w:t>
      </w:r>
    </w:p>
    <w:p w:rsidR="0082716C" w:rsidRDefault="0082716C" w:rsidP="0082716C">
      <w:pPr>
        <w:spacing w:after="0" w:line="240" w:lineRule="auto"/>
        <w:jc w:val="both"/>
        <w:rPr>
          <w:rFonts w:ascii="Times New Roman" w:hAnsi="Times New Roman" w:cs="Times New Roman"/>
          <w:sz w:val="24"/>
          <w:szCs w:val="24"/>
        </w:rPr>
      </w:pPr>
      <w:r w:rsidRPr="006D308F">
        <w:rPr>
          <w:rFonts w:ascii="Times New Roman" w:hAnsi="Times New Roman" w:cs="Times New Roman"/>
          <w:b/>
          <w:sz w:val="24"/>
          <w:szCs w:val="24"/>
        </w:rPr>
        <w:t xml:space="preserve">Cuvinte-cheie: </w:t>
      </w:r>
      <w:r w:rsidRPr="006D308F">
        <w:rPr>
          <w:rFonts w:ascii="Times New Roman" w:hAnsi="Times New Roman" w:cs="Times New Roman"/>
          <w:sz w:val="24"/>
          <w:szCs w:val="24"/>
        </w:rPr>
        <w:t xml:space="preserve">diversiune, terorişti, arabi, legitimaţii, Armată. </w:t>
      </w:r>
    </w:p>
    <w:p w:rsidR="0082716C" w:rsidRPr="00B707DB" w:rsidRDefault="0082716C" w:rsidP="0082716C">
      <w:pPr>
        <w:spacing w:after="0" w:line="240" w:lineRule="auto"/>
        <w:jc w:val="both"/>
        <w:rPr>
          <w:rFonts w:ascii="Times New Roman" w:hAnsi="Times New Roman" w:cs="Times New Roman"/>
          <w:sz w:val="24"/>
          <w:szCs w:val="24"/>
          <w:lang w:val="en-GB"/>
        </w:rPr>
      </w:pPr>
    </w:p>
    <w:p w:rsidR="0082716C" w:rsidRPr="00A74FD7" w:rsidRDefault="0082716C" w:rsidP="0082716C">
      <w:pPr>
        <w:spacing w:after="0" w:line="240" w:lineRule="auto"/>
        <w:ind w:firstLine="720"/>
        <w:jc w:val="both"/>
        <w:rPr>
          <w:rFonts w:ascii="Times New Roman" w:hAnsi="Times New Roman" w:cs="Times New Roman"/>
        </w:rPr>
      </w:pPr>
      <w:r w:rsidRPr="00A74FD7">
        <w:rPr>
          <w:rFonts w:ascii="Times New Roman" w:hAnsi="Times New Roman" w:cs="Times New Roman"/>
        </w:rPr>
        <w:t xml:space="preserve">Execuţia rapidă a soţilor Ceauşescu a fost motivată de organizatorii procesului-fulger prin pericolul în care se afla ţara, o stare de război civil, cu trupe loiale dictatorului, precum şi prin imixtiunea armatei, iminentă din partea marii puteri sovietice, dar nu numai. Erau prea multe victime (pentru unii prea puţine). Cine le făcea? În mod logic, şefii celor două Ministere, de Interne şi al Apărării, aflate într-o discordie binecunoscută, creată de beneficiile securiştilor comparativ cu cele ale militarilor, care dădeau ordine, după 22 decembrie. Ar trebui şi ei să răspundă, aşa cum trebuiau să fie condamnaţi toţi membrii Comitetului C.C. al P.C.R., cei care au participat la ultima teleconferinţă decisivă a şefului de stat, Nicolae Ceauşescu, persoane cu influență asupra preşedintelui R.S.R. şi cu drept de decizie. </w:t>
      </w:r>
    </w:p>
    <w:p w:rsidR="0082716C" w:rsidRPr="00A74FD7" w:rsidRDefault="0082716C" w:rsidP="0082716C">
      <w:pPr>
        <w:spacing w:after="0" w:line="240" w:lineRule="auto"/>
        <w:ind w:firstLine="720"/>
        <w:jc w:val="both"/>
        <w:rPr>
          <w:rFonts w:ascii="Times New Roman" w:hAnsi="Times New Roman" w:cs="Times New Roman"/>
        </w:rPr>
      </w:pPr>
      <w:r w:rsidRPr="00A74FD7">
        <w:rPr>
          <w:rFonts w:ascii="Times New Roman" w:hAnsi="Times New Roman" w:cs="Times New Roman"/>
        </w:rPr>
        <w:t>După o documentare amplă privind identificarea făptaşilor, respectiv confirmarea/infirmarea prezenţei teroriştilor plătiţi, reiese că au fost identificate asemenea elemente înarmate. De tras au tras Armata, Securitatea şi Miliția, cu victime atât din rândul civililor, cât şi din cadrul acestor forţe. Ponderea statistică diferă de la un oraş la altul, raportat la evoluţia şi tipul evenimentelor, pe locaţii, de la debutul Revoluţiei la Timişoara până la continuarea acesteia spre sfârşitul lui decembrie, în celelalte oraşe-martir din care s-au desprins fragmente orale de istorie recentă.</w:t>
      </w:r>
    </w:p>
    <w:p w:rsidR="0082716C" w:rsidRPr="00A74FD7" w:rsidRDefault="0082716C" w:rsidP="0082716C">
      <w:pPr>
        <w:spacing w:after="0" w:line="240" w:lineRule="auto"/>
        <w:ind w:firstLine="720"/>
        <w:jc w:val="both"/>
        <w:rPr>
          <w:rFonts w:ascii="Times New Roman" w:hAnsi="Times New Roman" w:cs="Times New Roman"/>
          <w:b/>
          <w:i/>
        </w:rPr>
      </w:pPr>
      <w:r w:rsidRPr="00A74FD7">
        <w:rPr>
          <w:rFonts w:ascii="Times New Roman" w:hAnsi="Times New Roman" w:cs="Times New Roman"/>
        </w:rPr>
        <w:t xml:space="preserve">Dacă gen. (r) Dan Voinea, fost procuror general al secţiei Parchetelor Militare, declara, în anul 2000, că pe teritoriul României nu au fost terorişti, nu a fost prins niciun terorist adevărat şi nu aceştia au tras şi au ucis, la întrebarea: „Au existat terorişti?”, generalul Constantin Lucescu, consilier juridic al şefului Armatei României, a fost prima personalitate militară care recunoaşte existenţa şi amestecul teroriştilor în Revoluţia Română din Decembrie 1989: „Teroriştii au existat, într-adevăr. Aceştia erau arabi, iar faptul că au dispărut se datorează ameninţărilor. Şefii lor au spus că, dacă nu îi vom lăsa să plece, îi vor omorî pe toţi românii care le vor ieşi în cale în afara graniţelor. Acţiunile de atunci ale Armatei, pe fondul unui război informaţional, electronic şi chiar armat, s-au purtat, la un moment dat, alandala, militarii trăgând unii în alţii. Chiar şi aşa, nu se poate explica cum mulţi dintre cei morţi au fost împuşcaţi cu precizie în cap”, concluzionează col. (r) Constantin C. Gomboş în cartea </w:t>
      </w:r>
      <w:r w:rsidRPr="00A74FD7">
        <w:rPr>
          <w:rFonts w:ascii="Times New Roman" w:hAnsi="Times New Roman" w:cs="Times New Roman"/>
          <w:i/>
        </w:rPr>
        <w:t>Noi, cei din Calea Lipovei</w:t>
      </w:r>
      <w:r w:rsidRPr="00A74FD7">
        <w:rPr>
          <w:rFonts w:ascii="Times New Roman" w:hAnsi="Times New Roman" w:cs="Times New Roman"/>
        </w:rPr>
        <w:t>.</w:t>
      </w:r>
    </w:p>
    <w:p w:rsidR="0082716C" w:rsidRPr="00A74FD7" w:rsidRDefault="0082716C" w:rsidP="0082716C">
      <w:pPr>
        <w:spacing w:after="0" w:line="240" w:lineRule="auto"/>
        <w:ind w:firstLine="720"/>
        <w:jc w:val="both"/>
        <w:rPr>
          <w:rFonts w:ascii="Times New Roman" w:hAnsi="Times New Roman" w:cs="Times New Roman"/>
        </w:rPr>
      </w:pPr>
      <w:r w:rsidRPr="00A74FD7">
        <w:rPr>
          <w:rFonts w:ascii="Times New Roman" w:hAnsi="Times New Roman" w:cs="Times New Roman"/>
        </w:rPr>
        <w:t>Parchetul Militar consideră că, între 22-24 decembrie 1989, Armata nu a avut un for singular de comandă. Pe de o parte, ordona generalul Ștefan Guşă, iar pe de altă parte, ordinele zburau spre soldaţi pe unde hertziene, prin televizor şi de la balconul din Piaţa Palatului.</w:t>
      </w:r>
    </w:p>
    <w:p w:rsidR="0082716C" w:rsidRPr="00A74FD7" w:rsidRDefault="0082716C" w:rsidP="0082716C">
      <w:pPr>
        <w:spacing w:after="0" w:line="240" w:lineRule="auto"/>
        <w:jc w:val="both"/>
        <w:rPr>
          <w:rFonts w:ascii="Times New Roman" w:hAnsi="Times New Roman" w:cs="Times New Roman"/>
          <w:b/>
        </w:rPr>
      </w:pPr>
      <w:r w:rsidRPr="00A74FD7">
        <w:rPr>
          <w:rFonts w:ascii="Times New Roman" w:hAnsi="Times New Roman" w:cs="Times New Roman"/>
          <w:b/>
        </w:rPr>
        <w:t>22 Decembrie 1989, Bucureşti, Piaţa Palatului (înregistrare-document)</w:t>
      </w:r>
    </w:p>
    <w:p w:rsidR="0082716C" w:rsidRPr="00A74FD7" w:rsidRDefault="0082716C" w:rsidP="0082716C">
      <w:pPr>
        <w:spacing w:after="0" w:line="240" w:lineRule="auto"/>
        <w:jc w:val="both"/>
        <w:rPr>
          <w:rFonts w:ascii="Times New Roman" w:hAnsi="Times New Roman" w:cs="Times New Roman"/>
          <w:b/>
        </w:rPr>
      </w:pPr>
      <w:r w:rsidRPr="00A74FD7">
        <w:rPr>
          <w:rFonts w:ascii="Times New Roman" w:hAnsi="Times New Roman" w:cs="Times New Roman"/>
          <w:b/>
        </w:rPr>
        <w:t xml:space="preserve">Ion Iliescu (de la balcon): </w:t>
      </w:r>
      <w:r w:rsidRPr="00A74FD7">
        <w:rPr>
          <w:rFonts w:ascii="Times New Roman" w:hAnsi="Times New Roman" w:cs="Times New Roman"/>
        </w:rPr>
        <w:t>–</w:t>
      </w:r>
      <w:r w:rsidRPr="00A74FD7">
        <w:rPr>
          <w:rFonts w:ascii="Times New Roman" w:hAnsi="Times New Roman" w:cs="Times New Roman"/>
          <w:b/>
        </w:rPr>
        <w:t xml:space="preserve"> </w:t>
      </w:r>
      <w:r w:rsidRPr="00A74FD7">
        <w:rPr>
          <w:rFonts w:ascii="Times New Roman" w:hAnsi="Times New Roman" w:cs="Times New Roman"/>
        </w:rPr>
        <w:t>... şi-n numele colegilor şi toată echipa, vă mulţumesc şi vă rog să ne lăsaţi să ne organizăm!</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rPr>
        <w:t>Masa de manifestanţi</w:t>
      </w:r>
      <w:r w:rsidRPr="00A74FD7">
        <w:rPr>
          <w:rFonts w:ascii="Times New Roman" w:hAnsi="Times New Roman" w:cs="Times New Roman"/>
        </w:rPr>
        <w:t>: – Uraaaa!...</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rPr>
        <w:t>Ion Iliescu</w:t>
      </w:r>
      <w:r w:rsidRPr="00A74FD7">
        <w:rPr>
          <w:rFonts w:ascii="Times New Roman" w:hAnsi="Times New Roman" w:cs="Times New Roman"/>
        </w:rPr>
        <w:t>: – Vă rugăm!... Vă rugăm să sprijiniţi organele de ordine publică ca să păzim tot ceea ce este scump nouă, care aparţine poporului! Îi las microfonul domnului Mazilu, care vă va spune două vorbe...</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rPr>
        <w:t xml:space="preserve">Dumitru Mazilu: </w:t>
      </w:r>
      <w:r w:rsidRPr="00A74FD7">
        <w:rPr>
          <w:rFonts w:ascii="Times New Roman" w:hAnsi="Times New Roman" w:cs="Times New Roman"/>
        </w:rPr>
        <w:t xml:space="preserve">– Concetăţeni, acum o oră am ieşit din puşcărie!... Am scris raportul despre drepturile voastre... la Naţiunile Unite, care a fost difuzat în toată lumea. Şi-am spus că-n România este o tiranie odioasă, iar tiranii criminali erau adulaţi printr-un cult de o dezgustătoare vulgaritate! Avem datoria să </w:t>
      </w:r>
      <w:r w:rsidRPr="00A74FD7">
        <w:rPr>
          <w:rFonts w:ascii="Times New Roman" w:hAnsi="Times New Roman" w:cs="Times New Roman"/>
        </w:rPr>
        <w:lastRenderedPageBreak/>
        <w:t xml:space="preserve">ne unim! Întâi, vă rog să mă ascultaţi, să păstrăm un minut de reculegere pentru toţi martirii neamului: martirii Timişoarei, martirii capitalei, martirii ţării, să păstrăm un minut de reculegere, dragi concetăţeni, pentru toţi cei ce-au suferit, linişte pentru morţii noştri! Concetăţeni, avem datoria să ne organizăm! Steagul ţării trebuie să fie cel care a fost dintotdeauna, fără niciun fel de semne. România! Rămâne România! </w:t>
      </w:r>
    </w:p>
    <w:p w:rsidR="0082716C" w:rsidRPr="00A74FD7" w:rsidRDefault="0082716C" w:rsidP="0082716C">
      <w:pPr>
        <w:tabs>
          <w:tab w:val="left" w:pos="5880"/>
        </w:tabs>
        <w:spacing w:after="0" w:line="240" w:lineRule="auto"/>
        <w:jc w:val="both"/>
        <w:rPr>
          <w:rFonts w:ascii="Times New Roman" w:hAnsi="Times New Roman" w:cs="Times New Roman"/>
        </w:rPr>
      </w:pPr>
      <w:r w:rsidRPr="00A74FD7">
        <w:rPr>
          <w:rFonts w:ascii="Times New Roman" w:hAnsi="Times New Roman" w:cs="Times New Roman"/>
          <w:b/>
        </w:rPr>
        <w:t>Manifestanţii</w:t>
      </w:r>
      <w:r w:rsidRPr="00A74FD7">
        <w:rPr>
          <w:rFonts w:ascii="Times New Roman" w:hAnsi="Times New Roman" w:cs="Times New Roman"/>
        </w:rPr>
        <w:t>: – Uraaaa!...</w:t>
      </w:r>
    </w:p>
    <w:p w:rsidR="0082716C" w:rsidRPr="00A74FD7" w:rsidRDefault="0082716C" w:rsidP="0082716C">
      <w:pPr>
        <w:tabs>
          <w:tab w:val="left" w:pos="5880"/>
        </w:tabs>
        <w:spacing w:after="0" w:line="240" w:lineRule="auto"/>
        <w:jc w:val="both"/>
        <w:rPr>
          <w:rFonts w:ascii="Times New Roman" w:hAnsi="Times New Roman" w:cs="Times New Roman"/>
        </w:rPr>
      </w:pPr>
      <w:r w:rsidRPr="00A74FD7">
        <w:rPr>
          <w:rFonts w:ascii="Times New Roman" w:hAnsi="Times New Roman" w:cs="Times New Roman"/>
          <w:b/>
        </w:rPr>
        <w:t>Dumitru Mazilu:</w:t>
      </w:r>
      <w:r w:rsidRPr="00A74FD7">
        <w:rPr>
          <w:rFonts w:ascii="Times New Roman" w:hAnsi="Times New Roman" w:cs="Times New Roman"/>
        </w:rPr>
        <w:t xml:space="preserve"> – Concetăţeni, ţara noastră n-a fost niciodată comunistă. O clică totalitară ne-a asuprit 45 de ani şi ne-a umilit. A făcut să suferim după ultimul stalinist al lumii. Mamutul care ţinea în corpul său cadavrele naţiunii. Să terminăm cu toţi cei care au slujit tirania! România! România! România!... Noi suntem români!... Trăiască România!... Concetăţeni, vă adresez următoarea rugăminte: Fiţi foarte atenţi! Concetăţeni, păziţi sediile Securităţii! Opriţi arderea documentelor care dovedesc crimele şi fărădelegile desăvârşite de tiran! Să nu scape! Păziţi aeroporturile, organizaţi-vă! Semnul nostru să fie acesta, să se vadă! Să se vadă că suntem cei care vrem ca România să renască liberă şi demnă!</w:t>
      </w:r>
    </w:p>
    <w:p w:rsidR="0082716C" w:rsidRPr="00A74FD7" w:rsidRDefault="0082716C" w:rsidP="0082716C">
      <w:pPr>
        <w:spacing w:after="0" w:line="240" w:lineRule="auto"/>
        <w:jc w:val="both"/>
        <w:rPr>
          <w:rFonts w:ascii="Times New Roman" w:hAnsi="Times New Roman" w:cs="Times New Roman"/>
        </w:rPr>
      </w:pPr>
    </w:p>
    <w:p w:rsidR="0082716C" w:rsidRPr="00A74FD7" w:rsidRDefault="0082716C" w:rsidP="0082716C">
      <w:pPr>
        <w:spacing w:after="0" w:line="240" w:lineRule="auto"/>
        <w:jc w:val="both"/>
        <w:rPr>
          <w:rFonts w:ascii="Times New Roman" w:hAnsi="Times New Roman" w:cs="Times New Roman"/>
          <w:b/>
        </w:rPr>
      </w:pPr>
      <w:r w:rsidRPr="00A74FD7">
        <w:rPr>
          <w:rFonts w:ascii="Times New Roman" w:hAnsi="Times New Roman" w:cs="Times New Roman"/>
          <w:b/>
        </w:rPr>
        <w:t>În studioul Departamentului Informativ al TVR Libere (22.12.1989, înregistrare din arhivă)</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rPr>
        <w:t>– Sunt comandantul Unităţii de Blindate, locotenent-colonel Oană</w:t>
      </w:r>
      <w:r w:rsidRPr="00A74FD7">
        <w:rPr>
          <w:rFonts w:ascii="Times New Roman" w:hAnsi="Times New Roman" w:cs="Times New Roman"/>
          <w:b/>
        </w:rPr>
        <w:t>,</w:t>
      </w:r>
      <w:r w:rsidRPr="00A74FD7">
        <w:rPr>
          <w:rFonts w:ascii="Times New Roman" w:hAnsi="Times New Roman" w:cs="Times New Roman"/>
        </w:rPr>
        <w:t xml:space="preserve"> şi-am primit misiunea nobilă de apărare a Televiziunii Române, misiune nobilă pentru care cer sprijinul întregii populaţii din zonă, să mă ajute pentru a îndeplini această misiune sacră. </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rPr>
        <w:t>Teodor Brateş</w:t>
      </w:r>
      <w:r w:rsidRPr="00A74FD7">
        <w:rPr>
          <w:rFonts w:ascii="Times New Roman" w:hAnsi="Times New Roman" w:cs="Times New Roman"/>
        </w:rPr>
        <w:t xml:space="preserve"> (alături de colegi, civili, revoluţionari, ofiţeri): – Stimaţi telespectatori, întrerupem, pentru puţin timp, transmisia din Piaţa Palatului, vom relua transmisia, în momentul în care vor fi aduse la cunoştinţa naţiunii hotărârile luate de Comitetul Salvării Naţionale. Permiteţi-ne, în continuare, să citim ştirile externe, sunt extrem de importante! (...) Sperăm cu toţii, din inimă sperăm să fie autentică, să fie o ştire adevărată, cum se spune. „La Sibiu au încetat luptele. Armata a preluat totul sub control” (n. n. – Sibiul a fost oraşul unde psihoza teroriştilor făcea ca orice civil să fie ridicat de pe stradă, maltratat, arestat şi dus la bazin şi unde se scotocea în podurile clădirilor, de unde se trăgea după terorişti, iar Armata trăgea cu tunul în casele oamenilor, după inamici).</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rPr>
        <w:t>Arestat politic de la Jilava</w:t>
      </w:r>
      <w:r w:rsidRPr="00A74FD7">
        <w:rPr>
          <w:rFonts w:ascii="Times New Roman" w:hAnsi="Times New Roman" w:cs="Times New Roman"/>
        </w:rPr>
        <w:t xml:space="preserve"> </w:t>
      </w:r>
      <w:r w:rsidRPr="00A74FD7">
        <w:rPr>
          <w:rFonts w:ascii="Times New Roman" w:hAnsi="Times New Roman" w:cs="Times New Roman"/>
          <w:b/>
        </w:rPr>
        <w:t xml:space="preserve">în studiou </w:t>
      </w:r>
      <w:r w:rsidRPr="00A74FD7">
        <w:rPr>
          <w:rFonts w:ascii="Times New Roman" w:hAnsi="Times New Roman" w:cs="Times New Roman"/>
        </w:rPr>
        <w:t>(membru al Mişcării pentru Democraţie şi Reforme contra lui Ceauşescu)</w:t>
      </w:r>
      <w:r w:rsidRPr="00A74FD7">
        <w:rPr>
          <w:rFonts w:ascii="Times New Roman" w:hAnsi="Times New Roman" w:cs="Times New Roman"/>
          <w:b/>
        </w:rPr>
        <w:t xml:space="preserve">: </w:t>
      </w:r>
      <w:r w:rsidRPr="00A74FD7">
        <w:rPr>
          <w:rFonts w:ascii="Times New Roman" w:hAnsi="Times New Roman" w:cs="Times New Roman"/>
        </w:rPr>
        <w:t>–</w:t>
      </w:r>
      <w:r w:rsidRPr="00A74FD7">
        <w:rPr>
          <w:rFonts w:ascii="Times New Roman" w:hAnsi="Times New Roman" w:cs="Times New Roman"/>
          <w:b/>
        </w:rPr>
        <w:t xml:space="preserve"> </w:t>
      </w:r>
      <w:r w:rsidRPr="00A74FD7">
        <w:rPr>
          <w:rFonts w:ascii="Times New Roman" w:hAnsi="Times New Roman" w:cs="Times New Roman"/>
        </w:rPr>
        <w:t xml:space="preserve">... ieri după-masă am fost târât în dubele Securităţii cu cei aproape 2000 de luptători de stradă şi am fost duşi în închisoarea Jilava. Aici, în tot cursul nopţii, au intrat maşini pline cu răniţi şi cu arestaţi. Au fost aici, în închisoarea Jilava, copii de la 12 ani până la 16-18 ani. Răniţi, cu picioarele rupte, cu capetele sparte. Numai sânge s-a scurs pe culoarele şi prin celulele închisorii Jilava. Numai după acest scurt timp, astăzi, acum o oră, mai bine zis, în fuga maşinii, am ajuns în acest studiou, ca să-mi exprim mirarea şi bucuria nespusă pentru acest moment, în care ne găsim. Nu ne închipuiam noi, cei de-acolo, din Jilava, că evenimentele se scurg cu atâta viteză. Este minunat! Trăim clipe istorice. Şi, de aceea, eu regret că, până acum, nu am putut participa, în aceste ultime ore, şi nu sunt suficient de informat asupra a ceea ce s-a petrecut cu organizarea politică a ţării, dar  vreau să anunţ, pe această cale, că în România acţiona, de la începutul anilor ’80, în subteran, în clandestinitate, o mişcare care s-a numit Mişcarea pentru Democraţie şi Reforme, care a fost condusă de un comitet compus din ţărani, muncitori şi intelectuali. De aceea, eu profit acum de această ocazie şi îi rog pe toţi membrii acestui comitet care-l compun, miile de cetăţeni din toate judeţele ţării, care, în clandestinitate, au activat şi-au contribuit la destabilizarea politică, în primul rând, a ţării şi-a regimului dictatorial Ceauşescu, de asta este vorba, să contribuim, în continuare, aşa cum s-a făcut apelul, să acţionăm de aşa manieră, încât să obţinem victorie după victorie. Nu cu atâta calm cum văd că se recomandă aci de tovarăşii noştri, de domnii noştri, colegii noştri, cum să le zic, ci cu o viteză destul de accentuată. Vom mai continua discuţiile pe această linie. Mai profit acum de un singur lucru. Fiind specialist în probleme de ape şi-am auzit aici, în studiou, că s-a ridicat problema apei potabile, eu rog toţi colegii mei din Direcţiile de Gospodărie Judeţene, orăşeneşti (municipale) şi comunale, care au în exploatare asemenea instalaţii de apă, să vegheze cu toată stricteţea asupra calităţii apei. Nu este greu, este simplu, am învăţat cu toţii cum trebuie făcut acest lucru. Numai să fie înlăturaţi cei care vor intenţionat să facă rău şi să distrugă populaţia localităţilor. Vă mulţumesc foarte mult!  </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rPr>
        <w:t>Teodor Brateş</w:t>
      </w:r>
      <w:r w:rsidRPr="00A74FD7">
        <w:rPr>
          <w:rFonts w:ascii="Times New Roman" w:hAnsi="Times New Roman" w:cs="Times New Roman"/>
        </w:rPr>
        <w:t xml:space="preserve"> (crainic): – Facem apel... În urmă cu câteva secunde, în subsolurile Televiziunii, a fost găsită o bombă, din fericire, a fost dezamorsată de specialişti, de genişti. S-ar putea să mai existe şi alte asemenea încărcături...!</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rPr>
        <w:t xml:space="preserve">Bucureştean, tatăl unui tânăr ucis, din studioul TVR: </w:t>
      </w:r>
      <w:r w:rsidRPr="00A74FD7">
        <w:rPr>
          <w:rFonts w:ascii="Times New Roman" w:hAnsi="Times New Roman" w:cs="Times New Roman"/>
        </w:rPr>
        <w:t xml:space="preserve">– Băiatul meu, Ionescu Radu Alexandru, şi prietenul său, Vlad Radu,  în vârstă de 17 şi respectiv 21 de ani, printr-un act de curaj nestăpânit, s-au </w:t>
      </w:r>
      <w:r w:rsidRPr="00A74FD7">
        <w:rPr>
          <w:rFonts w:ascii="Times New Roman" w:hAnsi="Times New Roman" w:cs="Times New Roman"/>
        </w:rPr>
        <w:lastRenderedPageBreak/>
        <w:t>aşezat în faţa tancurilor pentru a le opri din marşul lor împotriva populaţiei care manifesta paşnic pentru libertate şi democraţie, cerând pedepsirea celor care au dus ţara de râpă. În prezent, băiatul este mort la Spitalul de Urgenţă. Moartea i-a fost cauzată de tancurile care l-au sfârtecat, trecându-i peste abdomen! Pe corp poartă urmele unor împunsături de baionetă. Prietenul lui este în ghips până la gât, fiind în comă. Români, astăzi trăiţi clipa fericită când lanţurile tiraniei au fost aruncate. De aceea, trebuie să fiţi recunoscători acestor tineri din toate oraşele ţării, care şi-au dat viaţa pentru idealul nostru de libertate. Să nu uitaţi exemplul lor, care, prin jertfa lor, ne-au îmbărbătat pe noi, cei mai în vârstă, pe care frica, timp de 24 de ani, ne-a legat de mâini şi de picioare şi ne-a închis gurile! Consider că cei care conduc acuma destinele ţării au datoria să ordone funeralii naţionale şi să ia măsuri pentru cinstirea memoriei lor! În euforia acestui moment să nu ne uităm morţii! Români, cer pedepsirea exemplară a celor vinovaţi şi declaraţi criminali de ţară! Rog ca cei de la Spitalul de Urgenţă să ia urgent măsuri necesare pentru a ne putea îngriji morţii! În prezent, aceştia zac pe culoarele morgii, aşteptând Procuratura, pentru a ne da aviz de îmbălsămare şi introducere în camere frigorifice. Vă mulţumesc!</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rPr>
        <w:t xml:space="preserve">Teodor Brateş (crainic TVR): </w:t>
      </w:r>
      <w:r w:rsidRPr="00A74FD7">
        <w:rPr>
          <w:rFonts w:ascii="Times New Roman" w:hAnsi="Times New Roman" w:cs="Times New Roman"/>
        </w:rPr>
        <w:t xml:space="preserve">– Condoleanţe acestui părinte! Trăim cu toţii durerea lui, care este şi durerea noastră, a tuturor oamenilor cinstiţi din această ţară. Aşa merită eroii noştri, doliu naţional! Funeralii naţionale. Poftiţi! „Libertatea românească” – ziar al Frontului Renaşterii Naţionale! Uitaţi ce titluri puteţi citi acum: </w:t>
      </w:r>
      <w:r w:rsidRPr="00A74FD7">
        <w:rPr>
          <w:rFonts w:ascii="Times New Roman" w:hAnsi="Times New Roman" w:cs="Times New Roman"/>
          <w:i/>
        </w:rPr>
        <w:t>Primele ore ale libertăţii</w:t>
      </w:r>
      <w:r w:rsidRPr="00A74FD7">
        <w:rPr>
          <w:rFonts w:ascii="Times New Roman" w:hAnsi="Times New Roman" w:cs="Times New Roman"/>
        </w:rPr>
        <w:t xml:space="preserve">; </w:t>
      </w:r>
      <w:r w:rsidRPr="00A74FD7">
        <w:rPr>
          <w:rFonts w:ascii="Times New Roman" w:hAnsi="Times New Roman" w:cs="Times New Roman"/>
          <w:i/>
        </w:rPr>
        <w:t>Cinste vouă!</w:t>
      </w:r>
      <w:r w:rsidRPr="00A74FD7">
        <w:rPr>
          <w:rFonts w:ascii="Times New Roman" w:hAnsi="Times New Roman" w:cs="Times New Roman"/>
        </w:rPr>
        <w:t xml:space="preserve"> Comunicat: „Radiodifuziunea este în pericol, poate elementele criminale vor încerca şi la televiziune! Este absolut necesar să apărăm aceste instituţii vitale şi nu pot fi apărate decât de popor. Aşa cum a demonstrat poporul, în ziua de astăzi. Numai prin voinţa lui, prin lupta lui, aceste instituţii pot fi apărate. Facem apel la dumneavoastră, la toţi cetăţenii capitalei, să ieşiţi în stradă, să apăraţi instituţiile vitale ale poporului! Să împiedicăm pe criminali să acţioneze! Facem, din nou, apel la armată, să acţioneze cu toată fermitatea! Aşa cum generalii şi-au luat angajamentul în faţa poporului. Mai puţine vorbe, fapte! Să fie apărată democraţia!”</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rPr>
        <w:t xml:space="preserve">Petre Popescu (alt crainic TVR): </w:t>
      </w:r>
      <w:r w:rsidRPr="00A74FD7">
        <w:rPr>
          <w:rFonts w:ascii="Times New Roman" w:hAnsi="Times New Roman" w:cs="Times New Roman"/>
        </w:rPr>
        <w:t>– Tot în cursul serii, vă vom anunţa componenţa Comitetului de Salvare Naţională şi primele hotărâri pe care le-a adoptat.</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rPr>
        <w:t xml:space="preserve">Teodor Brateş: </w:t>
      </w:r>
      <w:r w:rsidRPr="00A74FD7">
        <w:rPr>
          <w:rFonts w:ascii="Times New Roman" w:hAnsi="Times New Roman" w:cs="Times New Roman"/>
        </w:rPr>
        <w:t xml:space="preserve">– Stimaţi cetăţeni ai României, v-am informat că pe adresa Televiziunii soseşte un neîncetat flux de telegrame. Una dintre ele... nu numai una, multe dintre ele ne-au produs o puternică emoţie. Dar vrem să cităm acum o telegramă de la Timişoara, oraşul-martir, acolo unde s-a reaprins scânteia care a declanşat mişcarea revoluţionară care a dus astăzi la dispariţia dictaturii în România. Iată conţinutul acestei telegrame: „Întreaga suflare a Timişoarei se află pe străzi, purtând drapelul României, pancarde şi steaguri. În Piaţa Teatrului Naţional, pe întreaga esplanadă, până la Catedrală, zeci şi zeci de mii de oameni, tineri şi vârstnici, sunt prezenţi la această mare demonstraţie. Ei ascultă cu entuziasm cursul evenimentelor din ţară... Ne umăresc deci şi pe noi. Ascultă chemările la ordin, disciplină, la unitate. Şi acţionează în acest spirit. Mii şi mii de participanţi aprind </w:t>
      </w:r>
      <w:r w:rsidRPr="00A74FD7">
        <w:rPr>
          <w:rFonts w:ascii="Times New Roman" w:hAnsi="Times New Roman" w:cs="Times New Roman"/>
          <w:spacing w:val="2"/>
        </w:rPr>
        <w:t>lumânări în memoria celor răpuşi în zilele trecute, unităţi ale alimentaţiei publice se străduiesc să asigure aprovizionarea normală cu alimente, apă minerală, lapte, pâine şi alte produse. Veştile din Bucureşti, urmărite la Radio şi la Televiziune, sunt recepţionate cu mare entuziasm. Se scandează: «Ţara e cu noi! Trăiască România liberă! Jos tirania! Jos trădătorii! Armata e cu noi!»... În rândul participanţilor se numără militari şi ofiţeri ai forţelor noastre armate.”</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Ion Caramitru</w:t>
      </w:r>
      <w:r w:rsidRPr="00A74FD7">
        <w:rPr>
          <w:rFonts w:ascii="Times New Roman" w:hAnsi="Times New Roman" w:cs="Times New Roman"/>
          <w:spacing w:val="2"/>
        </w:rPr>
        <w:t xml:space="preserve"> (actor, lider revoluţionar): – Un moment! Un comunicat important: Nicolae Ceauşescu, călăul poporului nostru, se află pe aeroportul din Titu şi încearcă să fugă!... Acum e la Titu! Cei care sunt în preajmă să ia măsuri să-l prindă! Să-l prindă pe ticălos!</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Mircea Dinescu</w:t>
      </w:r>
      <w:r w:rsidRPr="00A74FD7">
        <w:rPr>
          <w:rFonts w:ascii="Times New Roman" w:hAnsi="Times New Roman" w:cs="Times New Roman"/>
          <w:spacing w:val="2"/>
        </w:rPr>
        <w:t>:  – Faceţi un apel! Să nu fugă peste hotare!</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 xml:space="preserve">Gen. Mihai Chiţac: </w:t>
      </w:r>
      <w:r w:rsidRPr="00A74FD7">
        <w:rPr>
          <w:rFonts w:ascii="Times New Roman" w:hAnsi="Times New Roman" w:cs="Times New Roman"/>
          <w:spacing w:val="2"/>
        </w:rPr>
        <w:t>– Unităţile militare care sunt în zonă să răspundă la chemarea noii orientări politice, în acest scop!</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 xml:space="preserve">Prof. univ. Petre Roman (lider revoluţionar): </w:t>
      </w:r>
      <w:r w:rsidRPr="00A74FD7">
        <w:rPr>
          <w:rFonts w:ascii="Times New Roman" w:hAnsi="Times New Roman" w:cs="Times New Roman"/>
          <w:spacing w:val="2"/>
        </w:rPr>
        <w:t>– Să nu permită ca dictatorul să nu fie judecat! Să-l prindem pentru a fi judecat!</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Gen. Mihai Chiţac</w:t>
      </w:r>
      <w:r w:rsidRPr="00A74FD7">
        <w:rPr>
          <w:rFonts w:ascii="Times New Roman" w:hAnsi="Times New Roman" w:cs="Times New Roman"/>
          <w:spacing w:val="2"/>
        </w:rPr>
        <w:t xml:space="preserve">: – În acest scop, ăăă... </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Petre Roman:</w:t>
      </w:r>
      <w:r w:rsidRPr="00A74FD7">
        <w:rPr>
          <w:rFonts w:ascii="Times New Roman" w:hAnsi="Times New Roman" w:cs="Times New Roman"/>
          <w:spacing w:val="2"/>
        </w:rPr>
        <w:t xml:space="preserve"> – Ordon militarilor...!</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 xml:space="preserve">Gen. Mihai Chiţac: </w:t>
      </w:r>
      <w:r w:rsidRPr="00A74FD7">
        <w:rPr>
          <w:rFonts w:ascii="Times New Roman" w:hAnsi="Times New Roman" w:cs="Times New Roman"/>
          <w:spacing w:val="2"/>
        </w:rPr>
        <w:t>– Ordon militarilor din Garnizoana Titu...</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 xml:space="preserve">Petre Roman: </w:t>
      </w:r>
      <w:r w:rsidRPr="00A74FD7">
        <w:rPr>
          <w:rFonts w:ascii="Times New Roman" w:hAnsi="Times New Roman" w:cs="Times New Roman"/>
          <w:spacing w:val="2"/>
        </w:rPr>
        <w:t>–</w:t>
      </w:r>
      <w:r w:rsidRPr="00A74FD7">
        <w:rPr>
          <w:rFonts w:ascii="Times New Roman" w:hAnsi="Times New Roman" w:cs="Times New Roman"/>
          <w:b/>
          <w:spacing w:val="2"/>
        </w:rPr>
        <w:t xml:space="preserve"> </w:t>
      </w:r>
      <w:r w:rsidRPr="00A74FD7">
        <w:rPr>
          <w:rFonts w:ascii="Times New Roman" w:hAnsi="Times New Roman" w:cs="Times New Roman"/>
          <w:spacing w:val="2"/>
        </w:rPr>
        <w:t>... din Aeroportul Titu...</w:t>
      </w:r>
    </w:p>
    <w:p w:rsidR="0082716C" w:rsidRPr="00A74FD7" w:rsidRDefault="0082716C" w:rsidP="0082716C">
      <w:pPr>
        <w:spacing w:after="0" w:line="240" w:lineRule="auto"/>
        <w:jc w:val="both"/>
        <w:rPr>
          <w:rFonts w:ascii="Times New Roman" w:hAnsi="Times New Roman" w:cs="Times New Roman"/>
          <w:b/>
          <w:spacing w:val="2"/>
        </w:rPr>
      </w:pPr>
      <w:r w:rsidRPr="00A74FD7">
        <w:rPr>
          <w:rFonts w:ascii="Times New Roman" w:hAnsi="Times New Roman" w:cs="Times New Roman"/>
          <w:b/>
          <w:spacing w:val="2"/>
        </w:rPr>
        <w:t xml:space="preserve">Gen. Mihai Chiţac: </w:t>
      </w:r>
      <w:r w:rsidRPr="00A74FD7">
        <w:rPr>
          <w:rFonts w:ascii="Times New Roman" w:hAnsi="Times New Roman" w:cs="Times New Roman"/>
          <w:spacing w:val="2"/>
        </w:rPr>
        <w:t>–</w:t>
      </w:r>
      <w:r w:rsidRPr="00A74FD7">
        <w:rPr>
          <w:rFonts w:ascii="Times New Roman" w:hAnsi="Times New Roman" w:cs="Times New Roman"/>
          <w:b/>
          <w:spacing w:val="2"/>
        </w:rPr>
        <w:t xml:space="preserve"> </w:t>
      </w:r>
      <w:r w:rsidRPr="00A74FD7">
        <w:rPr>
          <w:rFonts w:ascii="Times New Roman" w:hAnsi="Times New Roman" w:cs="Times New Roman"/>
          <w:spacing w:val="2"/>
        </w:rPr>
        <w:t>... din Aeroportul Titu...</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 xml:space="preserve">Petre Roman: </w:t>
      </w:r>
      <w:r w:rsidRPr="00A74FD7">
        <w:rPr>
          <w:rFonts w:ascii="Times New Roman" w:hAnsi="Times New Roman" w:cs="Times New Roman"/>
          <w:spacing w:val="2"/>
        </w:rPr>
        <w:t>–</w:t>
      </w:r>
      <w:r w:rsidRPr="00A74FD7">
        <w:rPr>
          <w:rFonts w:ascii="Times New Roman" w:hAnsi="Times New Roman" w:cs="Times New Roman"/>
          <w:b/>
          <w:spacing w:val="2"/>
        </w:rPr>
        <w:t xml:space="preserve"> </w:t>
      </w:r>
      <w:r w:rsidRPr="00A74FD7">
        <w:rPr>
          <w:rFonts w:ascii="Times New Roman" w:hAnsi="Times New Roman" w:cs="Times New Roman"/>
          <w:spacing w:val="2"/>
        </w:rPr>
        <w:t>... să nu permită...</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 xml:space="preserve">Gen. Mihai Chiţac: </w:t>
      </w:r>
      <w:r w:rsidRPr="00A74FD7">
        <w:rPr>
          <w:rFonts w:ascii="Times New Roman" w:hAnsi="Times New Roman" w:cs="Times New Roman"/>
          <w:spacing w:val="2"/>
        </w:rPr>
        <w:t>– ... şi Comandamentului Aviaţiei Militare să ia măsurile ce se impun!</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 xml:space="preserve">Petre Roman: </w:t>
      </w:r>
      <w:r w:rsidRPr="00A74FD7">
        <w:rPr>
          <w:rFonts w:ascii="Times New Roman" w:hAnsi="Times New Roman" w:cs="Times New Roman"/>
          <w:spacing w:val="2"/>
        </w:rPr>
        <w:t>– Să nu permită decolarea!</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lastRenderedPageBreak/>
        <w:t xml:space="preserve">Gen. Mihai Chiţac: </w:t>
      </w:r>
      <w:r w:rsidRPr="00A74FD7">
        <w:rPr>
          <w:rFonts w:ascii="Times New Roman" w:hAnsi="Times New Roman" w:cs="Times New Roman"/>
          <w:spacing w:val="2"/>
        </w:rPr>
        <w:t xml:space="preserve">– Să nu permită decolarea! </w:t>
      </w:r>
    </w:p>
    <w:p w:rsidR="0082716C" w:rsidRPr="00A74FD7" w:rsidRDefault="0082716C" w:rsidP="0082716C">
      <w:pPr>
        <w:spacing w:after="0" w:line="240" w:lineRule="auto"/>
        <w:jc w:val="both"/>
        <w:rPr>
          <w:rFonts w:ascii="Times New Roman" w:hAnsi="Times New Roman" w:cs="Times New Roman"/>
          <w:b/>
          <w:spacing w:val="2"/>
        </w:rPr>
      </w:pPr>
      <w:r w:rsidRPr="00A74FD7">
        <w:rPr>
          <w:rFonts w:ascii="Times New Roman" w:hAnsi="Times New Roman" w:cs="Times New Roman"/>
          <w:b/>
          <w:spacing w:val="2"/>
        </w:rPr>
        <w:t>Probleme puse de războiul electronic</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Războiul electronic este şi el parte importantă din diversiunea creată, după cum afirmă col. (r) ing. Andrei Păsăreanu (în „Toţi vor puterea (2)”, în emisiunea cu Dan Diaconescu, „În  direct la OTV”, episodul 8, „Teroriştii” – material realizat de revista „Lumea”): „Dar aici, sus, la mine, stătea unul, Solomon Dumitru, fost angajat la Ambasada din Rusia. Venit după aceea, când s-au stricat un pic relaţiile cu Rusia, era şi un comunist, mă rog, fusese pe la cadre, prin Braşov, comunist convins şi, în mod sigur, era, cred eu, agent al KGB. Şi-aici la mine, sus, acolo, la el, dacă o să vedeţi –când ieşim afară v-arăt – ăsta a avut montat, în mod sigur, un astfel de simulator de tragere. Ca să creeze în zonă larma, zgomotul respectiv de tragere. La colţ, acolo, era unitatea lui colonelul Oană, acum general de tancuri, care era cu două tancuri şi două transportoare ca să apere Televiziunea pe după gratii, îi cunoşteam pe băieţi, discutasem cu ei, atunci am discutat cu Oană, când a venit aici, la început, pe 22, i-am spus pe unde trebuie, ce pericol ar fi, mă rog. Şi toată noaptea, eu, pe 22 noaptea, nu, pe 23, am plecat de-aici, pentru că pe 22 se întâmplase ce v-am spus, îmi găurise pe-aici gemurile şi, mă rog, şi eram cu nepotul şi-am plecat la cuscru-miu, acolo, în centru. Şi n-a rămas nimeni în casă. Şi toată noaptea s-a tras simulat asupra, în zonă, şi băieţii de-acolo, militarii, au crezut că asupra lor. Şi au deschis focul asupra casei, asta, şi-au împuşcat pe-acolo, pe sus, geamurile, au împuşcat şi la mine, în colţ, acolo a tras – v-arăt acu’ – cu AG-ul şi mi-au distrus geamul şi biblioteca. Şi, pe urmă, în a doua zi, dimineaţa, după 23, eu încă nu venisem, au pătruns în casă, pe-aici, pe scară, au aruncat uşa în aer şi au intrat în interior, crezând că de-aici s-a tras. Au intrat în interior, nu era nimeni. Când ne-am dus la geam, după ce am venit şi eu... «Păi, nu de-aici, domnule, de sus!» Şi-acolo era acest Solomon. Care, în mod sigur, a avut un simulator, pus de ruşi. Solomon, în ’90, a plecat, adică în ’90 a murit subit. Ca să mă trezesc pe scări, cu cineva care-l ducea cu o pătură, nu era mort, era în comă, un băiat şi o fată, care erau de vreo 30 şi ceva de ani, i-am întrebat: «Ce-i cu voi? Cine sunteţi?» «Suntem nişte nepoţi, suntem studenţi, unchiul...» nu ştiu ce. Ca după două, trei zile, să vină adevăratul nepot să spună: «N-avem, domnule, în Bucureşti niciun fel de nepot şi studenţi şi de-astea! Eu sunt singurul nepot, de la Braşov am venit aici.» Deci a dispărut ca orbul. Da, el era cu ruşii în legătură. Adică de la ruşi. Eu cred că ruşii au venit, tot ăia care au venit şi l-au luat, un bărbat şi o femeie, erau din personalul ruşilor. Sau din reţeaua lor. (...) De toată activitatea terestră, care s-a întâmplat aici, teroristă, provocatoare, s-a ocupat Rusia. De activitatea aeriană, care era cu mijloace deosebite, s-au ocupat americanii. Împreună au stabilit chestia asta. Ca Ceauşescu să fie înlăturat cu forţa, pentru că el nu cedează altfel. Planurile fiind deja dinainte făcute, de Serviciile Secrete, şi-au împărţit sarcinile. Ce se gândea cineva că, dacă era problema să se pătrundă în România, veneau americanii de undeva? De unde să vină? Nu era niciun picior de american! Ruşii aveau sarcina asta. Şi se cunosc câţi au fost în România, atunci, turişti, câţi ruşi au intrat. Asta nu-i poveste cu cei care au intrat. Aici au intrat foarte multe maşini cu bărbaţi, turişti, în România. Deci ei aveau sarcina asta. Şi toată provocarea asta, de a-i folosi nu numai pe cei care vin de-afară, şi reţeaua din interior, care a fost reactivată, că ea fusese trecută pe linie moartă, că la noi lupta serviciilor secrete era împotriva KGB-ului.”</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Conform generalului Niculae Spiroiu, fost ministru al Apărării Naţionale între 1989-1994: „După 22 decembrie 1989, categoric nu s-a acţionat corect pentru anihilarea acţiunilor de diversiune a teroriştilor şi nici nu se putea, în acele condiţii. Armata nu fusese pregătită şi nu avea calificarea pentru asemenea misiuni şi nu dispunea de dotarea necesară. Unele mijloace de diversiune – formaţiuni de elicoptere şi avioane, grupări de nave la litoral – procesate holografic, cu toate caracteristicile de ţintă reală, au fost produse IT de înaltă performanţă, pe care nu şi le putea permite decât o mare putere tehnologică şi spaţială. S-a tras cu tunul de pe tanc după «terorişti», în clădiri de patrimoniu, la îndemnul unor civili din stradă (n. n. – îndeosebi la Sibiu, unde multe case au fost complet distruse). Diversioniştii nu se combat cu tancul. A acţionat şi teama freudiană, valabilă şi la militari, când nu ştiu cu cine luptă. De aici decizii aberante, cu victime din propriile rânduri şi dintre civili.”</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 xml:space="preserve">În ordinul de zi nr. 303/25.12.1989 al R 17 Rachete Reşiţa este consemnat: pe data de 24.12.1989 a căzut la datorie, apărând unitatea împotriva bandelor teroriste şi pentru a asigura victoria Revoluţiei, soldatul Brânză Constantin şi au fost răniţi sergent major Budică Dan, sergent major Barbu Cristian şi soldaţii Popic Imre şi Paraschiv Sava. În ordinul de zi nr. 304/26.12.1989 este consemnat: la data de 25.12.1989 au căzut la datorie locotenent major Poptelecan Ioan, locotenent major Tamaş </w:t>
      </w:r>
      <w:r w:rsidRPr="00A74FD7">
        <w:rPr>
          <w:rFonts w:ascii="Times New Roman" w:hAnsi="Times New Roman" w:cs="Times New Roman"/>
          <w:spacing w:val="2"/>
        </w:rPr>
        <w:lastRenderedPageBreak/>
        <w:t xml:space="preserve">Radu, soldat Lupea Daniel şi au fost răniţi locotenent Pasăre Ion, maistru militar Todor Dănuţ, soldat Otu Ioan şi soldat Ocoş Petru. În ordinul de zi 305/27.12.1989: căzut la datorie soldat Rovineanţu Remus. (cf. col. (r) Constantin C. Gomboş în </w:t>
      </w:r>
      <w:r w:rsidRPr="00A74FD7">
        <w:rPr>
          <w:rFonts w:ascii="Times New Roman" w:hAnsi="Times New Roman" w:cs="Times New Roman"/>
          <w:i/>
          <w:spacing w:val="2"/>
        </w:rPr>
        <w:t>Noi, cei din linia întâi</w:t>
      </w:r>
      <w:r w:rsidRPr="00A74FD7">
        <w:rPr>
          <w:rFonts w:ascii="Times New Roman" w:hAnsi="Times New Roman" w:cs="Times New Roman"/>
          <w:spacing w:val="2"/>
        </w:rPr>
        <w:t xml:space="preserve">). </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 xml:space="preserve">Diversiune s-a încercat şi în Cluj. Magistratul Tit Liviu Domşa (autorul unor lucrări privind evenimentele), fost procuror militar, concluzionează: „Din cercetările pe care eu le-am făcut şi care au fost continuate apoi de cei care le-au continuat, a rezultat un lucru foarte clar: în Cluj, în orice parte a Clujului, acolo unde au existat conflicte între militari şi manifestanţi, alte forţe care să folosească arma, decât cele ale M.Ap.N., nu au fost.” </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Dar diversiunea a fost pusă la cale şi în acest judeţ, după cum reiese clar din declaraţia desprinsă din acelaşi documentar al TVR, dată de col. (r) Ioan Pop –  comandantul Batalionului Trupelor de Securitate din Şomcuta Mare: „Diverse telefoane, pe care le primeam de la reşedinţa judeţului, mă chemau insistent să scot efectivele din unitate şi să vin cu ele în Baia Mare, pentru că, pe parcursul nopţii din 22 spre 23, se aşteaptă ca oraşul să fie atacat...  «De cine?» – am întrebat cu insistenţă. Nu mi s-a dat niciun fel de răspuns. Văzând că lucrurile nu sunt foarte concrete, am solicitat să mi se transmită o notă telefonică scrisă, pentru că eu, pe poveşti, nu pot să scot un soldat pe poartă. Mai ales în situaţia foarte delicată în care se găsea întreaga ţară. Această notă telefonică nu mi s-a transmis, în schimb, mi s-a cerut să cer aprobare persoanelor superioare, dacă există această posibilitate, pentru</w:t>
      </w:r>
      <w:r w:rsidRPr="00A74FD7">
        <w:rPr>
          <w:rFonts w:ascii="Times New Roman" w:hAnsi="Times New Roman" w:cs="Times New Roman"/>
        </w:rPr>
        <w:t xml:space="preserve"> a folosi aceste efective, pe care ei le cereau să le trimită la reşedinţa judeţului Baia Mare. Şi, ca urmare a insistenţelor mele, am reuşit. Probabil că sunt printre puţinii din ţară care am dobândit acest lucru, am reuşit să obţin această notă telefonică – există document scris – , s-a obţinut o notă telefonică de la reşedinţa judeţului, din partea oamenilor care, la acea dată (n. n. – 22. 12. 1989, ora 14.21-15.00, cf. înregistrării video cu masa de protestatari, insert pe vocea subiectului care mărturiseşte), conduceau destinele judeţului şi cu acceptul comandantului Brigăzii de la Cluj, de-atunci, colonelul Mihalache, între timp ajuns general destoinic, deci am primit această aprobare. (Sonor cu înregistrare de arhivă, manifestanţii fluieră, protestează...  «Huoooo!») Să dizloc, pe timpul nopţii de 22 spre 23, la reşedinţa judeţului Baia Mare, 120 de oameni. Fac următoarea precizare: eu, la acea oră, sau unitatea avea, în municipiul Baia Mare, în jur de 175 de militari, care erau în diverse dispozitive. Pentru paza şi apărarea unor obiective ale judeţului, subunităţi de intervenţie de rezervă la Inspectoratul Judeţean al Ministerului de Interne şi alte efective, care făceau pază şi ordine în municipiul Baia Mare, pe timp de pace, nu la război... (Manifestanţii cântă Hora Unirii şi flutură steagul României, cf. insertului cu înregistrarea de atunci, care acoperă vocea subiectului care vorbeşte). Ei, aceste efective nu le-au folosit, dimpotrivă, le-au grupat într-o clădire la Inspectoratul Judeţean (n. n. – imagine-insert peste voce, datând din 23.12.1989, ora 5.20, în birou, întruniţi cei din comitetul revoluţionar), deci 175 de oameni, care au fost scoşi din dispozitiv de peste tot, şi s-a cerut să trimit pe alţii din unitate, pentru că cei din Baia Mare nu prezintă încredere, deşi erau aceiaşi oameni, adică tot ai mei. Şi, pe bună dreptate, din acel moment, am considerat că este, într-adevăr, o mare măgărie ce se pune la cale şi nu se justifică, sub nicio formă, să trimit aceste efective, pe timpul nopţii, la reşedinţa judeţului. Deci, practic, mi-am asumat o răspundere absolut imensă şi am anulat ordinul pe care l-am primit atât de la eşaloanele superioare, cât şi solicitarea de la organele locale, de la acea dată, din municipiul Baia Mare. Din acel moment, a început balamucul. Am verificat pe diverse căi ce se întâmplă, practic. Şi-am constatat că din localitatea Şomcuta şi până în Baia Mare, din ordinul fostului maior Tătaru, fostul şef al Gărzilor Patriotice din judeţul Maramureş, care era comandantul militar, atunci, al judeţului considerat... (s-a autointitulat în această postură), s-au organizat baraje în fiecare localitate, din Şomcuta până în Baia Mare, împotriva atacului iminent din partea Unităţii Militare din Şomcuta. Vreau să fac sublinierea: deci mie mi s-a cerut, la modul elegant, normal, firesc şi de discuţie, să vin cu aceste efective în municipiul Baia Mare, când închideam telefonul, se ieşea în balcon, la Comitetul Judeţean, şi se spunea </w:t>
      </w:r>
      <w:r w:rsidRPr="00A74FD7">
        <w:rPr>
          <w:rFonts w:ascii="Times New Roman" w:hAnsi="Times New Roman" w:cs="Times New Roman"/>
          <w:spacing w:val="2"/>
        </w:rPr>
        <w:t>că: «Acum am vorbit în Şomcuta şi iese unitatea şi vine şi ne atacă!»... Adică vă daţi dumneavoastră seama ce mare măgărie s-a pus la cale?”</w:t>
      </w:r>
    </w:p>
    <w:p w:rsidR="0082716C" w:rsidRPr="00A74FD7" w:rsidRDefault="0082716C" w:rsidP="0082716C">
      <w:pPr>
        <w:spacing w:after="0" w:line="240" w:lineRule="auto"/>
        <w:jc w:val="both"/>
        <w:rPr>
          <w:rFonts w:ascii="Times New Roman" w:hAnsi="Times New Roman" w:cs="Times New Roman"/>
          <w:b/>
          <w:spacing w:val="2"/>
        </w:rPr>
      </w:pPr>
      <w:r w:rsidRPr="00A74FD7">
        <w:rPr>
          <w:rFonts w:ascii="Times New Roman" w:hAnsi="Times New Roman" w:cs="Times New Roman"/>
          <w:b/>
          <w:spacing w:val="2"/>
        </w:rPr>
        <w:t>Cine erau teroriştii, până la urmă?</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 xml:space="preserve">Din interviurile pe care le-am realizat cu revoluţionari care s-au remarcat, de exemplu, în Bucureşti, reiese că au fost terorişti, într-adevăr, printre studenţii arabi.  Raymond Luca (fost reprezentant S.S.P.R. şi al românilor din diaspora) susţine că şi el a participat la prinderea unui grup de arabi care trăgea din incinta unei clădiri de lângă Televiziune, tineri străini, pe care i-au dezarmat, controlat, găsindu-se asupra lor mai multe legitimaţii, inclusiv de la Ministerul Afacerilor Externe (în zona Televiziunii au fost multe persoane împuşcate fix în cap,  printre care şi timişoreanul Adalbert </w:t>
      </w:r>
      <w:r w:rsidRPr="00A74FD7">
        <w:rPr>
          <w:rFonts w:ascii="Times New Roman" w:hAnsi="Times New Roman" w:cs="Times New Roman"/>
          <w:spacing w:val="2"/>
        </w:rPr>
        <w:lastRenderedPageBreak/>
        <w:t xml:space="preserve">Bozsoki, în 27.12.1989). Respectivii arabi au fost predaţi, intervievatul mi-a declarat că nu ştie care a fost soarta acestora, dar nu exclude posibilitatea ca respectivii să fi ajuns printre cadavrele pe care le-a văzut grămadă, unul peste celălalt (unii mai tuciurii) mai târziu, în vâltoarea evenimentelor. Nu cunoaştem dacă aceştia au fost sub efectul unor droguri, aşa cum s-a vehiculat în unele cazuri din ţară, mai ales în capitală. Tot Raymond Luca mi-a declarat că a găsit pe stradă, în Bucureşti, gloanţe de calibru foarte mic, de la un pistolet de poşetă, care nu putea proveni decât din afară, folosit îndeosebi de spioni. </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 xml:space="preserve">La Braşov, de asemenea, au fost martori chiar de la pensiuni, unde au fost închiriate camere de mai mulţi studenţi arabi, în zilele de foc ale Braşovului, după cum se poate afla din documentarul-serial al Mariei Petraşcu, care a avut ca sursă de informare recepţionista unui hotel (la poalele muntelui, respectiv în zona Râşnovului), în zona de lupte armate.   </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Cine i-a contractat pe aceşti terorişti şi când li s-a ordonat să intre în luptă?  Amiciţia dintre Nicolae Ceauşescu şi liderul luptător libanez, col. Muammar al-Gaddafi (printr-o lovitură de stat militară a înlăturat monarhia, în septembrie 1969, fiind comandant al Revoluţiei ce a dus la proclamarea Republicii Arabe Libiene), ar putea fi răspunsul. Este evident că cetăţenii arabi (Siria, Liban etc.) se aflau dinainte pe teritoriul României, sub identitatea unor studenţi (şi nu numai, dacă luăm în calcul fenomenul „turiştilor cumpărători” din Uniunea Sovietică de atunci, cu maşini Lada), fapt ce reiese şi din registrele de trafic la frontiere, cu intrările în ţară  şi ieşirile dincolo de frontiere. Şi mai ştim că arabii şi ţările latine sunt vechi consumatori de arme ruseşti.</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 xml:space="preserve">Mass-media a fost scena unor dezvăluiri chiar şi după 14 ani de la evenimente. </w:t>
      </w:r>
      <w:r w:rsidRPr="00A74FD7">
        <w:rPr>
          <w:rFonts w:ascii="Times New Roman" w:hAnsi="Times New Roman" w:cs="Times New Roman"/>
          <w:b/>
          <w:spacing w:val="2"/>
        </w:rPr>
        <w:t xml:space="preserve"> </w:t>
      </w:r>
      <w:r w:rsidRPr="00A74FD7">
        <w:rPr>
          <w:rFonts w:ascii="Times New Roman" w:hAnsi="Times New Roman" w:cs="Times New Roman"/>
          <w:spacing w:val="2"/>
        </w:rPr>
        <w:t>Dumitru Burlan (fost ofiţer de Securitate, în rezervă – Filaj) afirma la Dan Diaconescu în direct: „Să nu văd şi eu un terorist prins şi condamnat! Îmi pare rău, de asemenea, că au trecut atâţia ani şi mulţi dintre colegii mei şi, în special, şefii mei nu au curajul sau nu cunosc de ce anume ei se feresc să spună ceea ce ştiu. De asemenea, mai vreau să mai fac o precizare, în sensul că şi cadrele din Departamentul Securităţii Statului, mulţi dintre ei au decedat. Au fost omorâţi, au fost schingiuiţi, familiile noastre au avut foarte mult de suferit pentru nişte probleme pe care nu le-am făcut. Şi, ca orice altă instituţie, pentru că am avut şi noi victimele noastre, am observat că, din partea colegilor mei, care sunt în conducerea asociaţiei ofiţerilor în rezervă şi în retragere, nu au făcut mai nimic pentru foştii noştri colegi, care au căzut la datorie în ’89. (...) Şi, când generalul Vlad s-a dus să-l atenţioneze pe Militaru, au avut o discuţie între ei şi, cum mi-a zis mie generalul Militaru, i s-a propus de către Militaru lu’ Vlad să treacă şi el de aripa lui Militaru. De aia cred eu că... Nicolae Ceauşescu n-a mai părăsit nici el, nici ea, sediul Comitetului Central, pe 21 noaptea. A stat şi-a dormit şi-a mâncat. I se aducea mâncare, că eu asta treabă o aveam, atunci, cu personalul de deservire, să se gătească ceea ce trebuie, la sector, la reprezentare, să i se aducă mâncare, personalul să fie prezent. Pentru că, vă daţi seama, Nicolae Ceauşescu, neplecând toate zilele acelea, de când a venit din Iran, el a stat la sediul Comitetului Central, acolo trebuia să i se aducă toate, să i se facă toate.”</w:t>
      </w:r>
    </w:p>
    <w:p w:rsidR="0082716C" w:rsidRPr="00A74FD7" w:rsidRDefault="0082716C" w:rsidP="0082716C">
      <w:pPr>
        <w:spacing w:after="0" w:line="240" w:lineRule="auto"/>
        <w:jc w:val="both"/>
        <w:rPr>
          <w:rFonts w:ascii="Times New Roman" w:hAnsi="Times New Roman" w:cs="Times New Roman"/>
          <w:b/>
          <w:spacing w:val="2"/>
        </w:rPr>
      </w:pPr>
      <w:r w:rsidRPr="00A74FD7">
        <w:rPr>
          <w:rFonts w:ascii="Times New Roman" w:hAnsi="Times New Roman" w:cs="Times New Roman"/>
          <w:b/>
          <w:spacing w:val="2"/>
        </w:rPr>
        <w:t>Fragment din arhivă – „Noaptea generalilor”</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Gen. Nicolae Militaru</w:t>
      </w:r>
      <w:r w:rsidRPr="00A74FD7">
        <w:rPr>
          <w:rFonts w:ascii="Times New Roman" w:hAnsi="Times New Roman" w:cs="Times New Roman"/>
          <w:spacing w:val="2"/>
        </w:rPr>
        <w:t xml:space="preserve"> (în direct, din studioul TVR Liberă): – Opriţi măcelul! Dacă s-a făcut crimă până acum, opriţi-o!</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Gen. Iulian Vlad</w:t>
      </w:r>
      <w:r w:rsidRPr="00A74FD7">
        <w:rPr>
          <w:rFonts w:ascii="Times New Roman" w:hAnsi="Times New Roman" w:cs="Times New Roman"/>
          <w:spacing w:val="2"/>
        </w:rPr>
        <w:t xml:space="preserve"> (discutând la telefon): – Au intrat în ţară şi vin spre Bucureşti două escadrile sovietice de elicoptere. Ştiţi ceva?...</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Dumitru Burlan (responsabil cu filajul şi protecţia familiei Ceauşescu)</w:t>
      </w:r>
      <w:r w:rsidRPr="00A74FD7">
        <w:rPr>
          <w:rFonts w:ascii="Times New Roman" w:hAnsi="Times New Roman" w:cs="Times New Roman"/>
          <w:spacing w:val="2"/>
        </w:rPr>
        <w:t xml:space="preserve">: – Toate problemele legate de aceste grupuri, de grupul respectiv, care nu era pe placul lui Nicolae Ceauşescu, generalul Iulian Vlad le-a păstrat pentru el. Şi nu s-a dus să raporteze mai departe. </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Ion Iliescu:</w:t>
      </w:r>
      <w:r w:rsidRPr="00A74FD7">
        <w:rPr>
          <w:rFonts w:ascii="Times New Roman" w:hAnsi="Times New Roman" w:cs="Times New Roman"/>
          <w:spacing w:val="2"/>
        </w:rPr>
        <w:t xml:space="preserve"> – Doi dintre ei, dintre cei care au avut discuţii în Marele Stat Major, l-au turnat la Securitate. A intrat în cercetare. Lucrurile au şi evoluat în aşa fel, încât noi am şi întrerupt, ulterior, legăturile din cauza aceasta... Din păcate, noi n-am avut şansa să avem o revoluţie de catifea, noi n-am avut şansa ca, aşa cum s-a petrecut în toate celelalte ţări, conducerea politică de-atunci să înţeleagă că ceva nu merge, că ceva trebuie să se schimbe şi s-a deschis calea unor acţiuni politice care să favorizeze... În legătură cu adevărul şi adevărurile, eu cred că adevărul fundamental este faptul că s-a produs această schimbare radicală. Revoluţia română a produs şi pierderi de vieţi omeneşti. Sigur că familiile celor care au pierit sunt preocupate, frământate şi oamenii vor să ştie cine e de vină. Cine e de vină? Este viaţa.</w:t>
      </w:r>
    </w:p>
    <w:p w:rsidR="0082716C" w:rsidRPr="00A74FD7" w:rsidRDefault="0082716C" w:rsidP="0082716C">
      <w:pPr>
        <w:spacing w:after="0" w:line="240" w:lineRule="auto"/>
        <w:ind w:firstLine="720"/>
        <w:jc w:val="both"/>
        <w:rPr>
          <w:rFonts w:ascii="Times New Roman" w:hAnsi="Times New Roman" w:cs="Times New Roman"/>
          <w:spacing w:val="2"/>
        </w:rPr>
      </w:pPr>
      <w:r w:rsidRPr="00A74FD7">
        <w:rPr>
          <w:rFonts w:ascii="Times New Roman" w:hAnsi="Times New Roman" w:cs="Times New Roman"/>
          <w:spacing w:val="2"/>
        </w:rPr>
        <w:t xml:space="preserve">În acest context, trebuie menţionat: generalul Nicolae Militaru, adversar al lui Nicolae Ceauşescu, i se adresase unui subaltern, în timpul evenimentelor: „La război se mai şi moare!”... Se </w:t>
      </w:r>
      <w:r w:rsidRPr="00A74FD7">
        <w:rPr>
          <w:rFonts w:ascii="Times New Roman" w:hAnsi="Times New Roman" w:cs="Times New Roman"/>
          <w:spacing w:val="2"/>
        </w:rPr>
        <w:lastRenderedPageBreak/>
        <w:t>întâmpla după carnagiul de pe o şosea din Bucureşti, în care echipajul unui tanc trimis în misiune a fost prins în ambuteiaj, lichidat, carbonizat, iar trupurile batjocorite de unii trecători. Cine avea de câştigat din acest „joc cu terorişti”?</w:t>
      </w:r>
    </w:p>
    <w:p w:rsidR="0082716C" w:rsidRPr="00A74FD7" w:rsidRDefault="0082716C" w:rsidP="0082716C">
      <w:pPr>
        <w:spacing w:after="0" w:line="240" w:lineRule="auto"/>
        <w:jc w:val="both"/>
        <w:rPr>
          <w:rFonts w:ascii="Times New Roman" w:hAnsi="Times New Roman" w:cs="Times New Roman"/>
          <w:spacing w:val="2"/>
        </w:rPr>
      </w:pPr>
      <w:r w:rsidRPr="00A74FD7">
        <w:rPr>
          <w:rFonts w:ascii="Times New Roman" w:hAnsi="Times New Roman" w:cs="Times New Roman"/>
          <w:b/>
          <w:spacing w:val="2"/>
        </w:rPr>
        <w:t xml:space="preserve">Dumitru Burlan: </w:t>
      </w:r>
      <w:r w:rsidRPr="00A74FD7">
        <w:rPr>
          <w:rFonts w:ascii="Times New Roman" w:hAnsi="Times New Roman" w:cs="Times New Roman"/>
          <w:spacing w:val="2"/>
        </w:rPr>
        <w:t>– Dumneavoastră să ştiţi că eu am fost propus de două ori să devin revoluţionar. Mi s-a propus aici, la Hotelul „Intercontinental”, la etajul 17, să mi se dea certificat de revoluţionar. Pentru că cei care împărţeau certificatele de revoluţionar, pe bani, de exemplu, eu am fost adus aci de către unul de la Caraş-Severin, Stoichescu Nicolae, el a venit şi-a luat acel certificat de revoluţionar şi-a cumpărat un televizor şi i l-a dat cetăţeanului respectiv şi i s-a dat acest certificat, pentru că avea nişte firme şi vroia să fie scutit de impozite...</w:t>
      </w:r>
    </w:p>
    <w:p w:rsidR="0082716C" w:rsidRPr="00A74FD7" w:rsidRDefault="0082716C" w:rsidP="0082716C">
      <w:pPr>
        <w:spacing w:after="0" w:line="240" w:lineRule="auto"/>
        <w:jc w:val="both"/>
        <w:rPr>
          <w:rFonts w:ascii="Times New Roman" w:hAnsi="Times New Roman" w:cs="Times New Roman"/>
        </w:rPr>
      </w:pPr>
      <w:r w:rsidRPr="00A74FD7">
        <w:rPr>
          <w:rFonts w:ascii="Times New Roman" w:hAnsi="Times New Roman" w:cs="Times New Roman"/>
          <w:b/>
          <w:spacing w:val="2"/>
        </w:rPr>
        <w:t xml:space="preserve">Gen. (r) Mircea  Chelaru: </w:t>
      </w:r>
      <w:r w:rsidRPr="00A74FD7">
        <w:rPr>
          <w:rFonts w:ascii="Times New Roman" w:hAnsi="Times New Roman" w:cs="Times New Roman"/>
          <w:spacing w:val="2"/>
        </w:rPr>
        <w:t>– Fenomenul de aşezare a societăţii româneşti era departe de a se fi clarificat, era momentul în care spaima unor rafturi teritoriale era amplificată de o zvonistică foarte bine pusă la punct, de fapt, poate, acelaşi scenariu, să nu uităm că Iugoslavia avea intrare, să nu uităm că era un scenariu general, global, dacă doriţi, sau continental de eliminare a consecinţelor Păcii de la Trianon. Ceea ce, ulterior, s-a şi întâmplat. Cehoslovacia s-a disociat, Iugoslavia a fost nimicită, singurii rămaşi ca beneficiari ai consecinţelor victoriei, în Primul Război Mondial, ai Tratatului de la Trianon, era... România. Un lucru care era extrapolat în politicile ascunse, subterane ale guvernelor interesate pentru spaţiul Transilvaniei. Nu mai puţin adevărată era ideea că se vehicula realizarea unei Moldove mari. Pe de-o parte, dinspre noi către răsărit, pe de altă parte, dinspre răsărit către Carpaţi. Toate acestea creau nişte paralizii, bineînţeles paralizii decizionale, nu au permis unui guvern foarte eterogen şi unei conduceri politice timide, pentru că n-avea legitimitatea în spate, mai ales că îşi trăiau vinovăţiile faţă de ce ştiau că au făcut înainte. Căutau să şteargă urmele. Căutau să-şi creeze o altă imagine. Să-şi proiecteze o altă personalitate. O personalitate publică. Ei, în contextul acesta, România a mers, din inerţie şi pe baza măsurilor populiste de consum excesiv, pe cedarea sau, dacă doriţi, vânzarea pe nimic a unor facilităţi... unii pe putere, alţii pe dividende, alţii pe tot ce a prevalat în sistemul comunist 45 de ani, că era – slavă Domnului! – , alţii să pună mâna direct, reţineţi, pe informaţii pentru şantaj. Ulterior, în acea vreme, se căuta caseta integrală a filmării execuţiei lui Ceauşescu, făcută de către un individ care a luat drumul, ulterior, prin Italia şi a ajuns pe TV 5, ne miram toţi cum de ăia au caseta şi noi nu, vândută pe o sumă frumuşică de vreo 500.000 de franci francezi,</w:t>
      </w:r>
      <w:r w:rsidRPr="00A74FD7">
        <w:rPr>
          <w:rFonts w:ascii="Times New Roman" w:hAnsi="Times New Roman" w:cs="Times New Roman"/>
        </w:rPr>
        <w:t xml:space="preserve"> lucru aflat, ulterior, în calitatea pe care am avut-o de şef al Direcţiei de Contraspionaj din Serviciul Român de Informaţii.  </w:t>
      </w:r>
    </w:p>
    <w:p w:rsidR="0082716C" w:rsidRPr="00A74FD7" w:rsidRDefault="0082716C" w:rsidP="0082716C">
      <w:pPr>
        <w:spacing w:after="0" w:line="240" w:lineRule="auto"/>
        <w:ind w:firstLine="720"/>
        <w:jc w:val="both"/>
      </w:pPr>
      <w:r w:rsidRPr="00A74FD7">
        <w:rPr>
          <w:rFonts w:ascii="Times New Roman" w:hAnsi="Times New Roman" w:cs="Times New Roman"/>
        </w:rPr>
        <w:t>(Din Fond AMR – seria „Mărturii pentru trecut – Conspiraţia Securităţii</w:t>
      </w:r>
      <w:r w:rsidRPr="00A74FD7">
        <w:rPr>
          <w:rFonts w:ascii="Times New Roman" w:hAnsi="Times New Roman" w:cs="Times New Roman"/>
          <w:i/>
        </w:rPr>
        <w:t>”</w:t>
      </w:r>
      <w:r w:rsidRPr="00A74FD7">
        <w:rPr>
          <w:rFonts w:ascii="Times New Roman" w:hAnsi="Times New Roman" w:cs="Times New Roman"/>
        </w:rPr>
        <w:t xml:space="preserve">, documentar la Dan Diaconescu, emisiunea „În direct la OTV”, coproducţie cu revista „Lumea”; realizator Marian Oprea – iulie, 2004, cu colaborarea lui Paul Cozighian, filmul „Nu avem dreptul să uităm” şi „Toţi vor puterea – Sfârşitul începutului”,  episodul 11.) </w:t>
      </w:r>
      <w:r w:rsidRPr="00A74FD7">
        <w:rPr>
          <w:rFonts w:ascii="Times New Roman" w:hAnsi="Times New Roman" w:cs="Times New Roman"/>
        </w:rPr>
        <w:tab/>
      </w:r>
      <w:r w:rsidRPr="00A74FD7">
        <w:tab/>
      </w:r>
      <w:r w:rsidRPr="00A74FD7">
        <w:tab/>
      </w:r>
      <w:r w:rsidRPr="00A74FD7">
        <w:tab/>
      </w:r>
    </w:p>
    <w:p w:rsidR="0082716C" w:rsidRPr="00A74FD7" w:rsidRDefault="0082716C" w:rsidP="0082716C">
      <w:pPr>
        <w:widowControl w:val="0"/>
        <w:spacing w:after="0" w:line="240" w:lineRule="auto"/>
        <w:jc w:val="right"/>
        <w:rPr>
          <w:rFonts w:ascii="Times New Roman" w:hAnsi="Times New Roman" w:cs="Times New Roman"/>
          <w:spacing w:val="-4"/>
        </w:rPr>
      </w:pPr>
    </w:p>
    <w:p w:rsidR="00EC5E96" w:rsidRDefault="0082716C" w:rsidP="00E72663">
      <w:pPr>
        <w:jc w:val="right"/>
      </w:pPr>
      <w:r w:rsidRPr="00A74FD7">
        <w:rPr>
          <w:rFonts w:ascii="Times New Roman" w:hAnsi="Times New Roman" w:cs="Times New Roman"/>
          <w:spacing w:val="-4"/>
        </w:rPr>
        <w:t>Liza</w:t>
      </w:r>
      <w:r w:rsidRPr="00A74FD7">
        <w:rPr>
          <w:rFonts w:ascii="Times New Roman" w:hAnsi="Times New Roman" w:cs="Times New Roman"/>
          <w:b/>
          <w:spacing w:val="-4"/>
        </w:rPr>
        <w:t xml:space="preserve"> KRATOCHWILL</w:t>
      </w:r>
      <w:bookmarkStart w:id="0" w:name="_GoBack"/>
      <w:bookmarkEnd w:id="0"/>
    </w:p>
    <w:sectPr w:rsidR="00EC5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6C"/>
    <w:rsid w:val="0082716C"/>
    <w:rsid w:val="00E72663"/>
    <w:rsid w:val="00EC5E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99BE8-B8C8-4EB3-BF6F-01926E65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271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5155</Words>
  <Characters>29385</Characters>
  <Application>Microsoft Office Word</Application>
  <DocSecurity>0</DocSecurity>
  <Lines>244</Lines>
  <Paragraphs>68</Paragraphs>
  <ScaleCrop>false</ScaleCrop>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Memorial</cp:lastModifiedBy>
  <cp:revision>2</cp:revision>
  <dcterms:created xsi:type="dcterms:W3CDTF">2016-04-14T12:18:00Z</dcterms:created>
  <dcterms:modified xsi:type="dcterms:W3CDTF">2016-04-18T07:25:00Z</dcterms:modified>
</cp:coreProperties>
</file>